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61" w:rsidRPr="00B10761" w:rsidRDefault="00B10761" w:rsidP="00B10761">
      <w:pPr>
        <w:shd w:val="clear" w:color="auto" w:fill="FEF8CC"/>
        <w:spacing w:after="0" w:line="240" w:lineRule="auto"/>
        <w:jc w:val="center"/>
        <w:outlineLvl w:val="0"/>
        <w:rPr>
          <w:rFonts w:ascii="Verdana" w:eastAsia="Times New Roman" w:hAnsi="Verdana" w:cs="Times New Roman"/>
          <w:b/>
          <w:bCs/>
          <w:color w:val="D83C08"/>
          <w:kern w:val="36"/>
          <w:sz w:val="42"/>
          <w:szCs w:val="42"/>
          <w:lang w:eastAsia="ru-RU"/>
        </w:rPr>
      </w:pPr>
      <w:r w:rsidRPr="00B10761">
        <w:rPr>
          <w:rFonts w:ascii="Verdana" w:eastAsia="Times New Roman" w:hAnsi="Verdana" w:cs="Times New Roman"/>
          <w:b/>
          <w:bCs/>
          <w:color w:val="D83C08"/>
          <w:kern w:val="36"/>
          <w:sz w:val="42"/>
          <w:szCs w:val="42"/>
          <w:lang w:eastAsia="ru-RU"/>
        </w:rPr>
        <w:t>Инструкция по монтажу и эксплуатации комнатного</w:t>
      </w:r>
      <w:r w:rsidRPr="00B10761">
        <w:rPr>
          <w:rFonts w:ascii="Verdana" w:eastAsia="Times New Roman" w:hAnsi="Verdana" w:cs="Times New Roman"/>
          <w:b/>
          <w:bCs/>
          <w:color w:val="D83C08"/>
          <w:kern w:val="36"/>
          <w:sz w:val="42"/>
          <w:szCs w:val="42"/>
          <w:lang w:eastAsia="ru-RU"/>
        </w:rPr>
        <w:br/>
        <w:t>терморегулятора UTH-90</w:t>
      </w:r>
    </w:p>
    <w:p w:rsidR="00B10761" w:rsidRPr="00B10761" w:rsidRDefault="00B10761" w:rsidP="00B10761">
      <w:pPr>
        <w:shd w:val="clear" w:color="auto" w:fill="FEF8CC"/>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1432560" cy="1432560"/>
            <wp:effectExtent l="0" t="0" r="0" b="0"/>
            <wp:docPr id="1" name="Рисунок 1" descr="Терморегулятор UTH-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рморегулятор UTH-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B10761" w:rsidRPr="00B10761" w:rsidRDefault="00B10761" w:rsidP="00B10761">
      <w:pPr>
        <w:shd w:val="clear" w:color="auto" w:fill="FEF8CC"/>
        <w:spacing w:before="75" w:after="0" w:line="240" w:lineRule="auto"/>
        <w:outlineLvl w:val="1"/>
        <w:rPr>
          <w:rFonts w:ascii="Verdana" w:eastAsia="Times New Roman" w:hAnsi="Verdana" w:cs="Times New Roman"/>
          <w:b/>
          <w:bCs/>
          <w:color w:val="D83C08"/>
          <w:sz w:val="21"/>
          <w:szCs w:val="21"/>
          <w:lang w:eastAsia="ru-RU"/>
        </w:rPr>
      </w:pPr>
      <w:r w:rsidRPr="00B10761">
        <w:rPr>
          <w:rFonts w:ascii="Verdana" w:eastAsia="Times New Roman" w:hAnsi="Verdana" w:cs="Times New Roman"/>
          <w:b/>
          <w:bCs/>
          <w:color w:val="D83C08"/>
          <w:sz w:val="21"/>
          <w:szCs w:val="21"/>
          <w:lang w:eastAsia="ru-RU"/>
        </w:rPr>
        <w:t>Технические характеристики</w:t>
      </w:r>
    </w:p>
    <w:p w:rsidR="00B10761" w:rsidRPr="00B10761" w:rsidRDefault="00B10761" w:rsidP="00B10761">
      <w:pPr>
        <w:numPr>
          <w:ilvl w:val="0"/>
          <w:numId w:val="5"/>
        </w:numPr>
        <w:shd w:val="clear" w:color="auto" w:fill="FEF8CC"/>
        <w:spacing w:after="0" w:line="240" w:lineRule="auto"/>
        <w:ind w:left="300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Номинальное напряжение - 220В</w:t>
      </w:r>
    </w:p>
    <w:p w:rsidR="00B10761" w:rsidRPr="00B10761" w:rsidRDefault="00B10761" w:rsidP="00B10761">
      <w:pPr>
        <w:numPr>
          <w:ilvl w:val="0"/>
          <w:numId w:val="5"/>
        </w:numPr>
        <w:shd w:val="clear" w:color="auto" w:fill="FEF8CC"/>
        <w:spacing w:after="0" w:line="240" w:lineRule="auto"/>
        <w:ind w:left="300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Номинальная частота - 50 Гц</w:t>
      </w:r>
    </w:p>
    <w:p w:rsidR="00B10761" w:rsidRPr="00B10761" w:rsidRDefault="00B10761" w:rsidP="00B10761">
      <w:pPr>
        <w:numPr>
          <w:ilvl w:val="0"/>
          <w:numId w:val="5"/>
        </w:numPr>
        <w:shd w:val="clear" w:color="auto" w:fill="FEF8CC"/>
        <w:spacing w:after="0" w:line="240" w:lineRule="auto"/>
        <w:ind w:left="300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Максимальный коммутируемый ток - 2х15А</w:t>
      </w:r>
    </w:p>
    <w:p w:rsidR="00B10761" w:rsidRPr="00B10761" w:rsidRDefault="00B10761" w:rsidP="00B10761">
      <w:pPr>
        <w:numPr>
          <w:ilvl w:val="0"/>
          <w:numId w:val="5"/>
        </w:numPr>
        <w:shd w:val="clear" w:color="auto" w:fill="FEF8CC"/>
        <w:spacing w:after="0" w:line="240" w:lineRule="auto"/>
        <w:ind w:left="300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Коммутируемая мощность - 2x3 кВт</w:t>
      </w:r>
    </w:p>
    <w:p w:rsidR="00B10761" w:rsidRPr="00B10761" w:rsidRDefault="00B10761" w:rsidP="00B10761">
      <w:pPr>
        <w:numPr>
          <w:ilvl w:val="0"/>
          <w:numId w:val="5"/>
        </w:numPr>
        <w:shd w:val="clear" w:color="auto" w:fill="FEF8CC"/>
        <w:spacing w:after="0" w:line="240" w:lineRule="auto"/>
        <w:ind w:left="300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Количество каналов - 2</w:t>
      </w:r>
    </w:p>
    <w:p w:rsidR="00B10761" w:rsidRPr="00B10761" w:rsidRDefault="00B10761" w:rsidP="00B10761">
      <w:pPr>
        <w:numPr>
          <w:ilvl w:val="0"/>
          <w:numId w:val="5"/>
        </w:numPr>
        <w:shd w:val="clear" w:color="auto" w:fill="FEF8CC"/>
        <w:spacing w:after="0" w:line="240" w:lineRule="auto"/>
        <w:ind w:left="300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Диапазон температур - +1</w:t>
      </w:r>
      <w:proofErr w:type="gramStart"/>
      <w:r w:rsidRPr="00B10761">
        <w:rPr>
          <w:rFonts w:ascii="Verdana" w:eastAsia="Times New Roman" w:hAnsi="Verdana" w:cs="Times New Roman"/>
          <w:color w:val="000000"/>
          <w:sz w:val="20"/>
          <w:szCs w:val="20"/>
          <w:lang w:eastAsia="ru-RU"/>
        </w:rPr>
        <w:t>°С</w:t>
      </w:r>
      <w:proofErr w:type="gramEnd"/>
      <w:r w:rsidRPr="00B10761">
        <w:rPr>
          <w:rFonts w:ascii="Verdana" w:eastAsia="Times New Roman" w:hAnsi="Verdana" w:cs="Times New Roman"/>
          <w:color w:val="000000"/>
          <w:sz w:val="20"/>
          <w:szCs w:val="20"/>
          <w:lang w:eastAsia="ru-RU"/>
        </w:rPr>
        <w:t xml:space="preserve"> +60°С</w:t>
      </w:r>
    </w:p>
    <w:p w:rsidR="00B10761" w:rsidRPr="00B10761" w:rsidRDefault="00B10761" w:rsidP="00B10761">
      <w:pPr>
        <w:numPr>
          <w:ilvl w:val="0"/>
          <w:numId w:val="5"/>
        </w:numPr>
        <w:shd w:val="clear" w:color="auto" w:fill="FEF8CC"/>
        <w:spacing w:after="0" w:line="240" w:lineRule="auto"/>
        <w:ind w:left="300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Тип дисплея - Цифровой</w:t>
      </w:r>
    </w:p>
    <w:p w:rsidR="00B10761" w:rsidRPr="00B10761" w:rsidRDefault="00B10761" w:rsidP="00B10761">
      <w:pPr>
        <w:numPr>
          <w:ilvl w:val="0"/>
          <w:numId w:val="5"/>
        </w:numPr>
        <w:shd w:val="clear" w:color="auto" w:fill="FEF8CC"/>
        <w:spacing w:after="0" w:line="240" w:lineRule="auto"/>
        <w:ind w:left="300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Индикация включения - Красная лампочка</w:t>
      </w:r>
    </w:p>
    <w:p w:rsidR="00B10761" w:rsidRPr="00B10761" w:rsidRDefault="00B10761" w:rsidP="00B10761">
      <w:pPr>
        <w:numPr>
          <w:ilvl w:val="0"/>
          <w:numId w:val="5"/>
        </w:numPr>
        <w:shd w:val="clear" w:color="auto" w:fill="FEF8CC"/>
        <w:spacing w:after="0" w:line="240" w:lineRule="auto"/>
        <w:ind w:left="300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Индикация выключения - Зеленая лампочка</w:t>
      </w:r>
    </w:p>
    <w:p w:rsidR="00B10761" w:rsidRPr="00B10761" w:rsidRDefault="00B10761" w:rsidP="00B10761">
      <w:pPr>
        <w:numPr>
          <w:ilvl w:val="0"/>
          <w:numId w:val="5"/>
        </w:numPr>
        <w:shd w:val="clear" w:color="auto" w:fill="FEF8CC"/>
        <w:spacing w:after="0" w:line="240" w:lineRule="auto"/>
        <w:ind w:left="300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Тип монтажа - Накладной</w:t>
      </w:r>
    </w:p>
    <w:p w:rsidR="00B10761" w:rsidRPr="00B10761" w:rsidRDefault="00B10761" w:rsidP="00B10761">
      <w:pPr>
        <w:numPr>
          <w:ilvl w:val="0"/>
          <w:numId w:val="5"/>
        </w:numPr>
        <w:shd w:val="clear" w:color="auto" w:fill="FEF8CC"/>
        <w:spacing w:after="0" w:line="240" w:lineRule="auto"/>
        <w:ind w:left="300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Габаритные размеры - 120х120x36 мм</w:t>
      </w:r>
    </w:p>
    <w:p w:rsidR="00B10761" w:rsidRPr="00B10761" w:rsidRDefault="00B10761" w:rsidP="00B10761">
      <w:pPr>
        <w:numPr>
          <w:ilvl w:val="0"/>
          <w:numId w:val="5"/>
        </w:numPr>
        <w:shd w:val="clear" w:color="auto" w:fill="FEF8CC"/>
        <w:spacing w:after="0" w:line="240" w:lineRule="auto"/>
        <w:ind w:left="300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 xml:space="preserve">Вес - 300 </w:t>
      </w:r>
      <w:proofErr w:type="spellStart"/>
      <w:r w:rsidRPr="00B10761">
        <w:rPr>
          <w:rFonts w:ascii="Verdana" w:eastAsia="Times New Roman" w:hAnsi="Verdana" w:cs="Times New Roman"/>
          <w:color w:val="000000"/>
          <w:sz w:val="20"/>
          <w:szCs w:val="20"/>
          <w:lang w:eastAsia="ru-RU"/>
        </w:rPr>
        <w:t>гр</w:t>
      </w:r>
      <w:proofErr w:type="spellEnd"/>
    </w:p>
    <w:p w:rsidR="00B10761" w:rsidRPr="00B10761" w:rsidRDefault="00B10761" w:rsidP="00B10761">
      <w:pPr>
        <w:shd w:val="clear" w:color="auto" w:fill="FEF8CC"/>
        <w:spacing w:before="75" w:after="0" w:line="240" w:lineRule="auto"/>
        <w:ind w:firstLine="300"/>
        <w:rPr>
          <w:rFonts w:ascii="Verdana" w:eastAsia="Times New Roman" w:hAnsi="Verdana" w:cs="Times New Roman"/>
          <w:color w:val="000000"/>
          <w:sz w:val="21"/>
          <w:szCs w:val="21"/>
          <w:lang w:eastAsia="ru-RU"/>
        </w:rPr>
      </w:pPr>
      <w:r w:rsidRPr="00B10761">
        <w:rPr>
          <w:rFonts w:ascii="Verdana" w:eastAsia="Times New Roman" w:hAnsi="Verdana" w:cs="Times New Roman"/>
          <w:color w:val="000000"/>
          <w:sz w:val="21"/>
          <w:szCs w:val="21"/>
          <w:lang w:eastAsia="ru-RU"/>
        </w:rPr>
        <w:t> </w:t>
      </w:r>
    </w:p>
    <w:p w:rsidR="00B10761" w:rsidRPr="00B10761" w:rsidRDefault="00B10761" w:rsidP="00B10761">
      <w:pPr>
        <w:shd w:val="clear" w:color="auto" w:fill="FEF8CC"/>
        <w:spacing w:before="75" w:after="0" w:line="240" w:lineRule="auto"/>
        <w:ind w:firstLine="300"/>
        <w:rPr>
          <w:rFonts w:ascii="Verdana" w:eastAsia="Times New Roman" w:hAnsi="Verdana" w:cs="Times New Roman"/>
          <w:color w:val="000000"/>
          <w:sz w:val="21"/>
          <w:szCs w:val="21"/>
          <w:lang w:eastAsia="ru-RU"/>
        </w:rPr>
      </w:pPr>
      <w:r w:rsidRPr="00B10761">
        <w:rPr>
          <w:rFonts w:ascii="Verdana" w:eastAsia="Times New Roman" w:hAnsi="Verdana" w:cs="Times New Roman"/>
          <w:color w:val="000000"/>
          <w:sz w:val="21"/>
          <w:szCs w:val="21"/>
          <w:lang w:eastAsia="ru-RU"/>
        </w:rPr>
        <w:t>Датчик температуры подключается к клеммам 5 и 6, Напряжение питания (переменное 220В) подается на клеммы 1 и 2(IN). Вывода нагревательной секции подключаются к клеммам 3 и 4 (OUT).</w:t>
      </w:r>
    </w:p>
    <w:p w:rsidR="00B10761" w:rsidRPr="00B10761" w:rsidRDefault="00B10761" w:rsidP="00B10761">
      <w:pPr>
        <w:shd w:val="clear" w:color="auto" w:fill="FEF8CC"/>
        <w:spacing w:before="75" w:after="0" w:line="240" w:lineRule="auto"/>
        <w:outlineLvl w:val="1"/>
        <w:rPr>
          <w:rFonts w:ascii="Verdana" w:eastAsia="Times New Roman" w:hAnsi="Verdana" w:cs="Times New Roman"/>
          <w:b/>
          <w:bCs/>
          <w:color w:val="D83C08"/>
          <w:sz w:val="21"/>
          <w:szCs w:val="21"/>
          <w:lang w:eastAsia="ru-RU"/>
        </w:rPr>
      </w:pPr>
      <w:r w:rsidRPr="00B10761">
        <w:rPr>
          <w:rFonts w:ascii="Verdana" w:eastAsia="Times New Roman" w:hAnsi="Verdana" w:cs="Times New Roman"/>
          <w:b/>
          <w:bCs/>
          <w:color w:val="D83C08"/>
          <w:sz w:val="21"/>
          <w:szCs w:val="21"/>
          <w:lang w:eastAsia="ru-RU"/>
        </w:rPr>
        <w:t>Установка и эксплуатация</w:t>
      </w:r>
    </w:p>
    <w:p w:rsidR="00B10761" w:rsidRPr="00B10761" w:rsidRDefault="00B10761" w:rsidP="00B10761">
      <w:pPr>
        <w:shd w:val="clear" w:color="auto" w:fill="FEF8CC"/>
        <w:spacing w:before="75" w:after="0" w:line="240" w:lineRule="auto"/>
        <w:ind w:firstLine="300"/>
        <w:rPr>
          <w:rFonts w:ascii="Verdana" w:eastAsia="Times New Roman" w:hAnsi="Verdana" w:cs="Times New Roman"/>
          <w:color w:val="000000"/>
          <w:sz w:val="21"/>
          <w:szCs w:val="21"/>
          <w:lang w:eastAsia="ru-RU"/>
        </w:rPr>
      </w:pPr>
      <w:r w:rsidRPr="00B10761">
        <w:rPr>
          <w:rFonts w:ascii="Verdana" w:eastAsia="Times New Roman" w:hAnsi="Verdana" w:cs="Times New Roman"/>
          <w:color w:val="000000"/>
          <w:sz w:val="21"/>
          <w:szCs w:val="21"/>
          <w:lang w:eastAsia="ru-RU"/>
        </w:rPr>
        <w:t>Терморегулятор монтируется и подключается после установки и проверки теплого пола.</w:t>
      </w:r>
    </w:p>
    <w:p w:rsidR="00B10761" w:rsidRPr="00B10761" w:rsidRDefault="00B10761" w:rsidP="00B10761">
      <w:pPr>
        <w:shd w:val="clear" w:color="auto" w:fill="FEF8CC"/>
        <w:spacing w:before="75" w:after="0" w:line="240" w:lineRule="auto"/>
        <w:ind w:firstLine="300"/>
        <w:rPr>
          <w:rFonts w:ascii="Verdana" w:eastAsia="Times New Roman" w:hAnsi="Verdana" w:cs="Times New Roman"/>
          <w:color w:val="000000"/>
          <w:sz w:val="21"/>
          <w:szCs w:val="21"/>
          <w:lang w:eastAsia="ru-RU"/>
        </w:rPr>
      </w:pPr>
      <w:r w:rsidRPr="00B10761">
        <w:rPr>
          <w:rFonts w:ascii="Verdana" w:eastAsia="Times New Roman" w:hAnsi="Verdana" w:cs="Times New Roman"/>
          <w:color w:val="000000"/>
          <w:sz w:val="21"/>
          <w:szCs w:val="21"/>
          <w:lang w:eastAsia="ru-RU"/>
        </w:rPr>
        <w:t>Терморегулятор оснащен выключателем POWER, кнопками регулирования температуры «Вверх» и «Вниз» и сигнальным светодиодом, индицирующим включенное состояние системы обогрева. Нажатие на кнопку POWER переводит прибор во включенное состояние, повторное нажатие выключает прибор. Нажатие на кнопку «Вверх» увеличивает температуру нагрева, нажатие на кнопку «Вниз» уменьшает температуру. Терморегулятор предназначен для внешнего монтажа (на стене) двух отапливаемых помещений.</w:t>
      </w:r>
    </w:p>
    <w:p w:rsidR="00B10761" w:rsidRPr="00B10761" w:rsidRDefault="00B10761" w:rsidP="00B10761">
      <w:pPr>
        <w:shd w:val="clear" w:color="auto" w:fill="FEF8CC"/>
        <w:spacing w:before="75" w:after="0" w:line="240" w:lineRule="auto"/>
        <w:outlineLvl w:val="1"/>
        <w:rPr>
          <w:rFonts w:ascii="Verdana" w:eastAsia="Times New Roman" w:hAnsi="Verdana" w:cs="Times New Roman"/>
          <w:b/>
          <w:bCs/>
          <w:color w:val="D83C08"/>
          <w:sz w:val="21"/>
          <w:szCs w:val="21"/>
          <w:lang w:eastAsia="ru-RU"/>
        </w:rPr>
      </w:pPr>
      <w:r w:rsidRPr="00B10761">
        <w:rPr>
          <w:rFonts w:ascii="Verdana" w:eastAsia="Times New Roman" w:hAnsi="Verdana" w:cs="Times New Roman"/>
          <w:b/>
          <w:bCs/>
          <w:color w:val="D83C08"/>
          <w:sz w:val="21"/>
          <w:szCs w:val="21"/>
          <w:lang w:eastAsia="ru-RU"/>
        </w:rPr>
        <w:t>Для подключения терморегулятора требуется:</w:t>
      </w:r>
    </w:p>
    <w:p w:rsidR="00B10761" w:rsidRPr="00B10761" w:rsidRDefault="00B10761" w:rsidP="00B10761">
      <w:pPr>
        <w:numPr>
          <w:ilvl w:val="0"/>
          <w:numId w:val="6"/>
        </w:numPr>
        <w:shd w:val="clear" w:color="auto" w:fill="FEF8CC"/>
        <w:spacing w:after="0" w:line="240" w:lineRule="auto"/>
        <w:ind w:left="45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Подвести к месту крепления терморегулятора провода питания и датчика температуры.</w:t>
      </w:r>
    </w:p>
    <w:p w:rsidR="00B10761" w:rsidRPr="00B10761" w:rsidRDefault="00B10761" w:rsidP="00B10761">
      <w:pPr>
        <w:numPr>
          <w:ilvl w:val="0"/>
          <w:numId w:val="6"/>
        </w:numPr>
        <w:shd w:val="clear" w:color="auto" w:fill="FEF8CC"/>
        <w:spacing w:after="0" w:line="240" w:lineRule="auto"/>
        <w:ind w:left="45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Выполнить соединение согласно схеме подключения</w:t>
      </w:r>
    </w:p>
    <w:p w:rsidR="00B10761" w:rsidRPr="00B10761" w:rsidRDefault="00B10761" w:rsidP="00B10761">
      <w:pPr>
        <w:numPr>
          <w:ilvl w:val="0"/>
          <w:numId w:val="6"/>
        </w:numPr>
        <w:shd w:val="clear" w:color="auto" w:fill="FEF8CC"/>
        <w:spacing w:after="0" w:line="240" w:lineRule="auto"/>
        <w:ind w:left="45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Установить терморегулятор.</w:t>
      </w:r>
    </w:p>
    <w:p w:rsidR="00B10761" w:rsidRPr="00B10761" w:rsidRDefault="00B10761" w:rsidP="00B10761">
      <w:pPr>
        <w:numPr>
          <w:ilvl w:val="0"/>
          <w:numId w:val="6"/>
        </w:numPr>
        <w:shd w:val="clear" w:color="auto" w:fill="FEF8CC"/>
        <w:spacing w:after="0" w:line="240" w:lineRule="auto"/>
        <w:ind w:left="45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 xml:space="preserve">Для включения нажмите на кнопку POWER и с помощью кнопок «Вверх» и «Вниз» установите нужную Вам температуру. При этом должен загореться светодиод красного цвета. По достижению заданной температуры терморегулятор переключится в режим </w:t>
      </w:r>
      <w:proofErr w:type="gramStart"/>
      <w:r w:rsidRPr="00B10761">
        <w:rPr>
          <w:rFonts w:ascii="Verdana" w:eastAsia="Times New Roman" w:hAnsi="Verdana" w:cs="Times New Roman"/>
          <w:color w:val="000000"/>
          <w:sz w:val="20"/>
          <w:szCs w:val="20"/>
          <w:lang w:eastAsia="ru-RU"/>
        </w:rPr>
        <w:t>ожидания</w:t>
      </w:r>
      <w:proofErr w:type="gramEnd"/>
      <w:r w:rsidRPr="00B10761">
        <w:rPr>
          <w:rFonts w:ascii="Verdana" w:eastAsia="Times New Roman" w:hAnsi="Verdana" w:cs="Times New Roman"/>
          <w:color w:val="000000"/>
          <w:sz w:val="20"/>
          <w:szCs w:val="20"/>
          <w:lang w:eastAsia="ru-RU"/>
        </w:rPr>
        <w:t xml:space="preserve"> и индикатор поменяет цвет на зеленый.</w:t>
      </w:r>
    </w:p>
    <w:p w:rsidR="00B10761" w:rsidRPr="00B10761" w:rsidRDefault="00B10761" w:rsidP="00B10761">
      <w:pPr>
        <w:shd w:val="clear" w:color="auto" w:fill="FEF8CC"/>
        <w:spacing w:after="0" w:line="240" w:lineRule="auto"/>
        <w:ind w:firstLine="300"/>
        <w:rPr>
          <w:rFonts w:ascii="Verdana" w:eastAsia="Times New Roman" w:hAnsi="Verdana" w:cs="Times New Roman"/>
          <w:color w:val="000000"/>
          <w:sz w:val="21"/>
          <w:szCs w:val="21"/>
          <w:lang w:eastAsia="ru-RU"/>
        </w:rPr>
      </w:pPr>
      <w:r w:rsidRPr="00B10761">
        <w:rPr>
          <w:rFonts w:ascii="Verdana" w:eastAsia="Times New Roman" w:hAnsi="Verdana" w:cs="Times New Roman"/>
          <w:b/>
          <w:bCs/>
          <w:color w:val="000000"/>
          <w:sz w:val="21"/>
          <w:szCs w:val="21"/>
          <w:lang w:eastAsia="ru-RU"/>
        </w:rPr>
        <w:t xml:space="preserve">Подключение терморегулятора должно </w:t>
      </w:r>
      <w:proofErr w:type="gramStart"/>
      <w:r w:rsidRPr="00B10761">
        <w:rPr>
          <w:rFonts w:ascii="Verdana" w:eastAsia="Times New Roman" w:hAnsi="Verdana" w:cs="Times New Roman"/>
          <w:b/>
          <w:bCs/>
          <w:color w:val="000000"/>
          <w:sz w:val="21"/>
          <w:szCs w:val="21"/>
          <w:lang w:eastAsia="ru-RU"/>
        </w:rPr>
        <w:t>производится</w:t>
      </w:r>
      <w:proofErr w:type="gramEnd"/>
      <w:r w:rsidRPr="00B10761">
        <w:rPr>
          <w:rFonts w:ascii="Verdana" w:eastAsia="Times New Roman" w:hAnsi="Verdana" w:cs="Times New Roman"/>
          <w:b/>
          <w:bCs/>
          <w:color w:val="000000"/>
          <w:sz w:val="21"/>
          <w:szCs w:val="21"/>
          <w:lang w:eastAsia="ru-RU"/>
        </w:rPr>
        <w:t xml:space="preserve"> квалифицированным электриком. Все работы по монтажу следует проводить при отключенном напряжении питания.</w:t>
      </w:r>
    </w:p>
    <w:p w:rsidR="00B10761" w:rsidRPr="00B10761" w:rsidRDefault="00B10761" w:rsidP="00B10761">
      <w:pPr>
        <w:shd w:val="clear" w:color="auto" w:fill="FEF8CC"/>
        <w:spacing w:before="75" w:after="0" w:line="240" w:lineRule="auto"/>
        <w:ind w:firstLine="300"/>
        <w:rPr>
          <w:rFonts w:ascii="Verdana" w:eastAsia="Times New Roman" w:hAnsi="Verdana" w:cs="Times New Roman"/>
          <w:color w:val="000000"/>
          <w:sz w:val="21"/>
          <w:szCs w:val="21"/>
          <w:lang w:eastAsia="ru-RU"/>
        </w:rPr>
      </w:pPr>
      <w:r w:rsidRPr="00B10761">
        <w:rPr>
          <w:rFonts w:ascii="Verdana" w:eastAsia="Times New Roman" w:hAnsi="Verdana" w:cs="Times New Roman"/>
          <w:color w:val="000000"/>
          <w:sz w:val="21"/>
          <w:szCs w:val="21"/>
          <w:lang w:eastAsia="ru-RU"/>
        </w:rPr>
        <w:lastRenderedPageBreak/>
        <w:t>Гарантийный срок эксплуатации терморегулятора - 24 месяца со дня продажи потребителю.</w:t>
      </w:r>
    </w:p>
    <w:p w:rsidR="00B10761" w:rsidRPr="00B10761" w:rsidRDefault="00B10761" w:rsidP="00B10761">
      <w:pPr>
        <w:shd w:val="clear" w:color="auto" w:fill="FEF8CC"/>
        <w:spacing w:before="75" w:after="0" w:line="240" w:lineRule="auto"/>
        <w:ind w:firstLine="300"/>
        <w:rPr>
          <w:rFonts w:ascii="Verdana" w:eastAsia="Times New Roman" w:hAnsi="Verdana" w:cs="Times New Roman"/>
          <w:color w:val="000000"/>
          <w:sz w:val="21"/>
          <w:szCs w:val="21"/>
          <w:lang w:eastAsia="ru-RU"/>
        </w:rPr>
      </w:pPr>
      <w:r w:rsidRPr="00B10761">
        <w:rPr>
          <w:rFonts w:ascii="Verdana" w:eastAsia="Times New Roman" w:hAnsi="Verdana" w:cs="Times New Roman"/>
          <w:color w:val="000000"/>
          <w:sz w:val="21"/>
          <w:szCs w:val="21"/>
          <w:lang w:eastAsia="ru-RU"/>
        </w:rPr>
        <w:t> </w:t>
      </w:r>
    </w:p>
    <w:p w:rsidR="00B10761" w:rsidRPr="00B10761" w:rsidRDefault="00B10761" w:rsidP="00B10761">
      <w:pPr>
        <w:shd w:val="clear" w:color="auto" w:fill="FEF8CC"/>
        <w:spacing w:after="0" w:line="240" w:lineRule="auto"/>
        <w:ind w:firstLine="300"/>
        <w:rPr>
          <w:rFonts w:ascii="Verdana" w:eastAsia="Times New Roman" w:hAnsi="Verdana" w:cs="Times New Roman"/>
          <w:color w:val="000000"/>
          <w:sz w:val="21"/>
          <w:szCs w:val="21"/>
          <w:lang w:eastAsia="ru-RU"/>
        </w:rPr>
      </w:pPr>
      <w:r w:rsidRPr="00B10761">
        <w:rPr>
          <w:rFonts w:ascii="Verdana" w:eastAsia="Times New Roman" w:hAnsi="Verdana" w:cs="Times New Roman"/>
          <w:b/>
          <w:bCs/>
          <w:color w:val="000000"/>
          <w:sz w:val="21"/>
          <w:szCs w:val="21"/>
          <w:lang w:eastAsia="ru-RU"/>
        </w:rPr>
        <w:t>Термостат не подлежит гарантийному ремонту в случаях:</w:t>
      </w:r>
    </w:p>
    <w:p w:rsidR="00B10761" w:rsidRPr="00B10761" w:rsidRDefault="00B10761" w:rsidP="00B10761">
      <w:pPr>
        <w:numPr>
          <w:ilvl w:val="0"/>
          <w:numId w:val="7"/>
        </w:numPr>
        <w:shd w:val="clear" w:color="auto" w:fill="FEF8CC"/>
        <w:spacing w:after="0" w:line="240" w:lineRule="auto"/>
        <w:ind w:left="45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Утери гарантийного талона или неправильного, не полного заполнения, а так же отсутствия подписи покупателя;</w:t>
      </w:r>
    </w:p>
    <w:p w:rsidR="00B10761" w:rsidRPr="00B10761" w:rsidRDefault="00B10761" w:rsidP="00B10761">
      <w:pPr>
        <w:numPr>
          <w:ilvl w:val="0"/>
          <w:numId w:val="7"/>
        </w:numPr>
        <w:shd w:val="clear" w:color="auto" w:fill="FEF8CC"/>
        <w:spacing w:after="0" w:line="240" w:lineRule="auto"/>
        <w:ind w:left="45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При наличии исправлений в гарантийном талоне;</w:t>
      </w:r>
    </w:p>
    <w:p w:rsidR="00B10761" w:rsidRPr="00B10761" w:rsidRDefault="00B10761" w:rsidP="00B10761">
      <w:pPr>
        <w:numPr>
          <w:ilvl w:val="0"/>
          <w:numId w:val="7"/>
        </w:numPr>
        <w:shd w:val="clear" w:color="auto" w:fill="FEF8CC"/>
        <w:spacing w:after="0" w:line="240" w:lineRule="auto"/>
        <w:ind w:left="45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Наличие следов ремонта или вскрытия без отметки о проведенном ремонте в гарантийном талоне;</w:t>
      </w:r>
    </w:p>
    <w:p w:rsidR="00B10761" w:rsidRPr="00B10761" w:rsidRDefault="00B10761" w:rsidP="00B10761">
      <w:pPr>
        <w:numPr>
          <w:ilvl w:val="0"/>
          <w:numId w:val="7"/>
        </w:numPr>
        <w:shd w:val="clear" w:color="auto" w:fill="FEF8CC"/>
        <w:spacing w:after="0" w:line="240" w:lineRule="auto"/>
        <w:ind w:left="45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Нарушение правил эксплуатации термостата» в том числе:</w:t>
      </w:r>
    </w:p>
    <w:p w:rsidR="00B10761" w:rsidRPr="00B10761" w:rsidRDefault="00B10761" w:rsidP="00B10761">
      <w:pPr>
        <w:numPr>
          <w:ilvl w:val="1"/>
          <w:numId w:val="7"/>
        </w:numPr>
        <w:shd w:val="clear" w:color="auto" w:fill="FEF8CC"/>
        <w:spacing w:after="0" w:line="240" w:lineRule="auto"/>
        <w:ind w:left="45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 xml:space="preserve">использование термостата </w:t>
      </w:r>
      <w:proofErr w:type="gramStart"/>
      <w:r w:rsidRPr="00B10761">
        <w:rPr>
          <w:rFonts w:ascii="Verdana" w:eastAsia="Times New Roman" w:hAnsi="Verdana" w:cs="Times New Roman"/>
          <w:color w:val="000000"/>
          <w:sz w:val="20"/>
          <w:szCs w:val="20"/>
          <w:lang w:eastAsia="ru-RU"/>
        </w:rPr>
        <w:t>в</w:t>
      </w:r>
      <w:proofErr w:type="gramEnd"/>
      <w:r w:rsidRPr="00B10761">
        <w:rPr>
          <w:rFonts w:ascii="Verdana" w:eastAsia="Times New Roman" w:hAnsi="Verdana" w:cs="Times New Roman"/>
          <w:color w:val="000000"/>
          <w:sz w:val="20"/>
          <w:szCs w:val="20"/>
          <w:lang w:eastAsia="ru-RU"/>
        </w:rPr>
        <w:t xml:space="preserve"> производственных или профессиональных целей;</w:t>
      </w:r>
    </w:p>
    <w:p w:rsidR="00B10761" w:rsidRPr="00B10761" w:rsidRDefault="00B10761" w:rsidP="00B10761">
      <w:pPr>
        <w:numPr>
          <w:ilvl w:val="1"/>
          <w:numId w:val="7"/>
        </w:numPr>
        <w:shd w:val="clear" w:color="auto" w:fill="FEF8CC"/>
        <w:spacing w:after="0" w:line="240" w:lineRule="auto"/>
        <w:ind w:left="45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при выгорании цепей вследствие недопустимых электрических перегрузок;</w:t>
      </w:r>
    </w:p>
    <w:p w:rsidR="00B10761" w:rsidRPr="00B10761" w:rsidRDefault="00B10761" w:rsidP="00B10761">
      <w:pPr>
        <w:numPr>
          <w:ilvl w:val="1"/>
          <w:numId w:val="7"/>
        </w:numPr>
        <w:shd w:val="clear" w:color="auto" w:fill="FEF8CC"/>
        <w:spacing w:after="0" w:line="240" w:lineRule="auto"/>
        <w:ind w:left="45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наличие механических повреждений (внешних и внутренних);</w:t>
      </w:r>
    </w:p>
    <w:p w:rsidR="00B10761" w:rsidRPr="00B10761" w:rsidRDefault="00B10761" w:rsidP="00B10761">
      <w:pPr>
        <w:numPr>
          <w:ilvl w:val="1"/>
          <w:numId w:val="7"/>
        </w:numPr>
        <w:shd w:val="clear" w:color="auto" w:fill="FEF8CC"/>
        <w:spacing w:after="0" w:line="240" w:lineRule="auto"/>
        <w:ind w:left="45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неисправностей, попаданием внутрь посторонних предметов, насекомых, жидкостей;</w:t>
      </w:r>
    </w:p>
    <w:p w:rsidR="00B10761" w:rsidRPr="00B10761" w:rsidRDefault="00B10761" w:rsidP="00B10761">
      <w:pPr>
        <w:numPr>
          <w:ilvl w:val="1"/>
          <w:numId w:val="7"/>
        </w:numPr>
        <w:shd w:val="clear" w:color="auto" w:fill="FEF8CC"/>
        <w:spacing w:after="0" w:line="240" w:lineRule="auto"/>
        <w:ind w:left="45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наличие любых видов повреждений;</w:t>
      </w:r>
    </w:p>
    <w:p w:rsidR="00B10761" w:rsidRPr="00B10761" w:rsidRDefault="00B10761" w:rsidP="00B10761">
      <w:pPr>
        <w:numPr>
          <w:ilvl w:val="1"/>
          <w:numId w:val="7"/>
        </w:numPr>
        <w:shd w:val="clear" w:color="auto" w:fill="FEF8CC"/>
        <w:spacing w:after="0" w:line="240" w:lineRule="auto"/>
        <w:ind w:left="45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наличие повреждений, вызванных несоответствием государственным стандартам питающих сетей.</w:t>
      </w:r>
    </w:p>
    <w:p w:rsidR="00B10761" w:rsidRPr="00B10761" w:rsidRDefault="00B10761" w:rsidP="00B10761">
      <w:pPr>
        <w:shd w:val="clear" w:color="auto" w:fill="FEF8CC"/>
        <w:spacing w:after="0" w:line="240" w:lineRule="auto"/>
        <w:ind w:firstLine="300"/>
        <w:rPr>
          <w:rFonts w:ascii="Verdana" w:eastAsia="Times New Roman" w:hAnsi="Verdana" w:cs="Times New Roman"/>
          <w:color w:val="000000"/>
          <w:sz w:val="21"/>
          <w:szCs w:val="21"/>
          <w:lang w:eastAsia="ru-RU"/>
        </w:rPr>
      </w:pPr>
      <w:r w:rsidRPr="00B10761">
        <w:rPr>
          <w:rFonts w:ascii="Verdana" w:eastAsia="Times New Roman" w:hAnsi="Verdana" w:cs="Times New Roman"/>
          <w:b/>
          <w:bCs/>
          <w:color w:val="000000"/>
          <w:sz w:val="21"/>
          <w:szCs w:val="21"/>
          <w:lang w:eastAsia="ru-RU"/>
        </w:rPr>
        <w:t>Гарантия не распространяется:</w:t>
      </w:r>
    </w:p>
    <w:p w:rsidR="00B10761" w:rsidRPr="00B10761" w:rsidRDefault="00B10761" w:rsidP="00B10761">
      <w:pPr>
        <w:numPr>
          <w:ilvl w:val="0"/>
          <w:numId w:val="8"/>
        </w:numPr>
        <w:shd w:val="clear" w:color="auto" w:fill="FEF8CC"/>
        <w:spacing w:after="0" w:line="240" w:lineRule="auto"/>
        <w:ind w:left="45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на ущерб, причиненный другому оборудованию, работающему в сопряжении с данным изделием;</w:t>
      </w:r>
    </w:p>
    <w:p w:rsidR="00B10761" w:rsidRPr="00B10761" w:rsidRDefault="00B10761" w:rsidP="00B10761">
      <w:pPr>
        <w:numPr>
          <w:ilvl w:val="0"/>
          <w:numId w:val="8"/>
        </w:numPr>
        <w:shd w:val="clear" w:color="auto" w:fill="FEF8CC"/>
        <w:spacing w:after="0" w:line="240" w:lineRule="auto"/>
        <w:ind w:left="450"/>
        <w:rPr>
          <w:rFonts w:ascii="Verdana" w:eastAsia="Times New Roman" w:hAnsi="Verdana" w:cs="Times New Roman"/>
          <w:color w:val="000000"/>
          <w:sz w:val="20"/>
          <w:szCs w:val="20"/>
          <w:lang w:eastAsia="ru-RU"/>
        </w:rPr>
      </w:pPr>
      <w:r w:rsidRPr="00B10761">
        <w:rPr>
          <w:rFonts w:ascii="Verdana" w:eastAsia="Times New Roman" w:hAnsi="Verdana" w:cs="Times New Roman"/>
          <w:color w:val="000000"/>
          <w:sz w:val="20"/>
          <w:szCs w:val="20"/>
          <w:lang w:eastAsia="ru-RU"/>
        </w:rPr>
        <w:t xml:space="preserve">на расходные материалы (кабели, наконечники, коробки и </w:t>
      </w:r>
      <w:proofErr w:type="spellStart"/>
      <w:r w:rsidRPr="00B10761">
        <w:rPr>
          <w:rFonts w:ascii="Verdana" w:eastAsia="Times New Roman" w:hAnsi="Verdana" w:cs="Times New Roman"/>
          <w:color w:val="000000"/>
          <w:sz w:val="20"/>
          <w:szCs w:val="20"/>
          <w:lang w:eastAsia="ru-RU"/>
        </w:rPr>
        <w:t>т</w:t>
      </w:r>
      <w:proofErr w:type="gramStart"/>
      <w:r w:rsidRPr="00B10761">
        <w:rPr>
          <w:rFonts w:ascii="Verdana" w:eastAsia="Times New Roman" w:hAnsi="Verdana" w:cs="Times New Roman"/>
          <w:color w:val="000000"/>
          <w:sz w:val="20"/>
          <w:szCs w:val="20"/>
          <w:lang w:eastAsia="ru-RU"/>
        </w:rPr>
        <w:t>.п</w:t>
      </w:r>
      <w:proofErr w:type="spellEnd"/>
      <w:proofErr w:type="gramEnd"/>
      <w:r w:rsidRPr="00B10761">
        <w:rPr>
          <w:rFonts w:ascii="Verdana" w:eastAsia="Times New Roman" w:hAnsi="Verdana" w:cs="Times New Roman"/>
          <w:color w:val="000000"/>
          <w:sz w:val="20"/>
          <w:szCs w:val="20"/>
          <w:lang w:eastAsia="ru-RU"/>
        </w:rPr>
        <w:t>);</w:t>
      </w:r>
    </w:p>
    <w:p w:rsidR="004F7423" w:rsidRPr="00B10761" w:rsidRDefault="00B10761" w:rsidP="00B10761">
      <w:bookmarkStart w:id="0" w:name="_GoBack"/>
      <w:bookmarkEnd w:id="0"/>
    </w:p>
    <w:sectPr w:rsidR="004F7423" w:rsidRPr="00B10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7F3"/>
    <w:multiLevelType w:val="multilevel"/>
    <w:tmpl w:val="D10EA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33D66"/>
    <w:multiLevelType w:val="multilevel"/>
    <w:tmpl w:val="6B14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777715"/>
    <w:multiLevelType w:val="multilevel"/>
    <w:tmpl w:val="777A1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B752A"/>
    <w:multiLevelType w:val="multilevel"/>
    <w:tmpl w:val="3D266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2F6221"/>
    <w:multiLevelType w:val="multilevel"/>
    <w:tmpl w:val="C52C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3D246F"/>
    <w:multiLevelType w:val="multilevel"/>
    <w:tmpl w:val="D2C2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F3182"/>
    <w:multiLevelType w:val="multilevel"/>
    <w:tmpl w:val="FCFAA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FE3320"/>
    <w:multiLevelType w:val="multilevel"/>
    <w:tmpl w:val="3C4C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14"/>
    <w:rsid w:val="00054E14"/>
    <w:rsid w:val="003961AF"/>
    <w:rsid w:val="00752D0C"/>
    <w:rsid w:val="00B10761"/>
    <w:rsid w:val="00C5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2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52D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D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2D0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2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2D0C"/>
    <w:rPr>
      <w:b/>
      <w:bCs/>
    </w:rPr>
  </w:style>
  <w:style w:type="paragraph" w:styleId="a5">
    <w:name w:val="Balloon Text"/>
    <w:basedOn w:val="a"/>
    <w:link w:val="a6"/>
    <w:uiPriority w:val="99"/>
    <w:semiHidden/>
    <w:unhideWhenUsed/>
    <w:rsid w:val="00752D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2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52D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D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2D0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2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2D0C"/>
    <w:rPr>
      <w:b/>
      <w:bCs/>
    </w:rPr>
  </w:style>
  <w:style w:type="paragraph" w:styleId="a5">
    <w:name w:val="Balloon Text"/>
    <w:basedOn w:val="a"/>
    <w:link w:val="a6"/>
    <w:uiPriority w:val="99"/>
    <w:semiHidden/>
    <w:unhideWhenUsed/>
    <w:rsid w:val="00752D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65644">
      <w:bodyDiv w:val="1"/>
      <w:marLeft w:val="0"/>
      <w:marRight w:val="0"/>
      <w:marTop w:val="0"/>
      <w:marBottom w:val="0"/>
      <w:divBdr>
        <w:top w:val="none" w:sz="0" w:space="0" w:color="auto"/>
        <w:left w:val="none" w:sz="0" w:space="0" w:color="auto"/>
        <w:bottom w:val="none" w:sz="0" w:space="0" w:color="auto"/>
        <w:right w:val="none" w:sz="0" w:space="0" w:color="auto"/>
      </w:divBdr>
      <w:divsChild>
        <w:div w:id="1405839923">
          <w:marLeft w:val="2550"/>
          <w:marRight w:val="0"/>
          <w:marTop w:val="0"/>
          <w:marBottom w:val="0"/>
          <w:divBdr>
            <w:top w:val="none" w:sz="0" w:space="0" w:color="auto"/>
            <w:left w:val="none" w:sz="0" w:space="0" w:color="auto"/>
            <w:bottom w:val="none" w:sz="0" w:space="0" w:color="auto"/>
            <w:right w:val="none" w:sz="0" w:space="0" w:color="auto"/>
          </w:divBdr>
        </w:div>
      </w:divsChild>
    </w:div>
    <w:div w:id="580800740">
      <w:bodyDiv w:val="1"/>
      <w:marLeft w:val="0"/>
      <w:marRight w:val="0"/>
      <w:marTop w:val="0"/>
      <w:marBottom w:val="0"/>
      <w:divBdr>
        <w:top w:val="none" w:sz="0" w:space="0" w:color="auto"/>
        <w:left w:val="none" w:sz="0" w:space="0" w:color="auto"/>
        <w:bottom w:val="none" w:sz="0" w:space="0" w:color="auto"/>
        <w:right w:val="none" w:sz="0" w:space="0" w:color="auto"/>
      </w:divBdr>
      <w:divsChild>
        <w:div w:id="229929414">
          <w:marLeft w:val="25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2451</Characters>
  <Application>Microsoft Office Word</Application>
  <DocSecurity>0</DocSecurity>
  <Lines>20</Lines>
  <Paragraphs>5</Paragraphs>
  <ScaleCrop>false</ScaleCrop>
  <Company>Home</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5</cp:revision>
  <dcterms:created xsi:type="dcterms:W3CDTF">2017-03-09T09:06:00Z</dcterms:created>
  <dcterms:modified xsi:type="dcterms:W3CDTF">2017-03-09T09:19:00Z</dcterms:modified>
</cp:coreProperties>
</file>